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24D" w:rsidRPr="00BD5175" w:rsidRDefault="0026724D" w:rsidP="002672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26724D" w:rsidRPr="00BD5175" w:rsidRDefault="0026724D" w:rsidP="002672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D5175">
        <w:rPr>
          <w:rFonts w:ascii="Times New Roman" w:hAnsi="Times New Roman" w:cs="Times New Roman"/>
          <w:b/>
          <w:sz w:val="24"/>
          <w:szCs w:val="24"/>
        </w:rPr>
        <w:t>Чернослободская</w:t>
      </w:r>
      <w:proofErr w:type="spell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 основная школа»</w:t>
      </w:r>
    </w:p>
    <w:p w:rsidR="0026724D" w:rsidRPr="00BD5175" w:rsidRDefault="0026724D" w:rsidP="00267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24D" w:rsidRPr="00BD5175" w:rsidRDefault="0026724D" w:rsidP="0026724D">
      <w:pPr>
        <w:rPr>
          <w:rFonts w:ascii="Times New Roman" w:hAnsi="Times New Roman" w:cs="Times New Roman"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Согласовано                                                                          Утверждено</w:t>
      </w:r>
    </w:p>
    <w:p w:rsidR="0026724D" w:rsidRPr="00BD5175" w:rsidRDefault="0026724D" w:rsidP="0026724D">
      <w:pPr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>Протокол   методического                                      Директор МОУ «</w:t>
      </w:r>
      <w:proofErr w:type="spellStart"/>
      <w:r w:rsidRPr="00BD5175">
        <w:rPr>
          <w:rFonts w:ascii="Times New Roman" w:hAnsi="Times New Roman" w:cs="Times New Roman"/>
          <w:b/>
          <w:sz w:val="24"/>
          <w:szCs w:val="24"/>
        </w:rPr>
        <w:t>Чернослободская</w:t>
      </w:r>
      <w:proofErr w:type="spell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 ОШ»                                                  </w:t>
      </w:r>
    </w:p>
    <w:p w:rsidR="0026724D" w:rsidRPr="00BD5175" w:rsidRDefault="0026724D" w:rsidP="0026724D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175">
        <w:rPr>
          <w:rFonts w:ascii="Times New Roman" w:hAnsi="Times New Roman" w:cs="Times New Roman"/>
          <w:b/>
          <w:sz w:val="24"/>
          <w:szCs w:val="24"/>
        </w:rPr>
        <w:t>Совета  от</w:t>
      </w:r>
      <w:proofErr w:type="gram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 ___________ №_____                               ___________________ </w:t>
      </w:r>
      <w:proofErr w:type="spellStart"/>
      <w:r w:rsidRPr="00BD5175">
        <w:rPr>
          <w:rFonts w:ascii="Times New Roman" w:hAnsi="Times New Roman" w:cs="Times New Roman"/>
          <w:b/>
          <w:sz w:val="24"/>
          <w:szCs w:val="24"/>
        </w:rPr>
        <w:t>Космынин</w:t>
      </w:r>
      <w:proofErr w:type="spell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26724D" w:rsidRPr="00BD5175" w:rsidRDefault="0026724D" w:rsidP="0026724D">
      <w:pPr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Приказ </w:t>
      </w:r>
      <w:proofErr w:type="gramStart"/>
      <w:r w:rsidRPr="00BD5175">
        <w:rPr>
          <w:rFonts w:ascii="Times New Roman" w:hAnsi="Times New Roman" w:cs="Times New Roman"/>
          <w:b/>
          <w:sz w:val="24"/>
          <w:szCs w:val="24"/>
        </w:rPr>
        <w:t>от  _</w:t>
      </w:r>
      <w:proofErr w:type="gramEnd"/>
      <w:r w:rsidRPr="00BD5175">
        <w:rPr>
          <w:rFonts w:ascii="Times New Roman" w:hAnsi="Times New Roman" w:cs="Times New Roman"/>
          <w:b/>
          <w:sz w:val="24"/>
          <w:szCs w:val="24"/>
        </w:rPr>
        <w:t xml:space="preserve">______________№______              </w:t>
      </w:r>
    </w:p>
    <w:p w:rsidR="0026724D" w:rsidRDefault="0026724D" w:rsidP="0026724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6724D" w:rsidRDefault="0026724D" w:rsidP="0026724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6724D" w:rsidRDefault="0026724D" w:rsidP="0026724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6724D" w:rsidRDefault="0026724D" w:rsidP="0026724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6724D" w:rsidRPr="00BD5175" w:rsidRDefault="0026724D" w:rsidP="0026724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D5175">
        <w:rPr>
          <w:rFonts w:ascii="Times New Roman" w:eastAsia="Calibri" w:hAnsi="Times New Roman" w:cs="Times New Roman"/>
          <w:b/>
          <w:sz w:val="32"/>
          <w:szCs w:val="32"/>
        </w:rPr>
        <w:t>Рабочая коррекционно-развивающая программа</w:t>
      </w:r>
    </w:p>
    <w:p w:rsidR="0026724D" w:rsidRPr="00BD5175" w:rsidRDefault="0026724D" w:rsidP="0026724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D5175">
        <w:rPr>
          <w:rFonts w:ascii="Times New Roman" w:eastAsia="Calibri" w:hAnsi="Times New Roman" w:cs="Times New Roman"/>
          <w:b/>
          <w:sz w:val="32"/>
          <w:szCs w:val="32"/>
        </w:rPr>
        <w:t>педагога – психолога</w:t>
      </w:r>
    </w:p>
    <w:p w:rsidR="0026724D" w:rsidRPr="00BD5175" w:rsidRDefault="0026724D" w:rsidP="0026724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для обучающейся с ОВЗ (НОДА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6.1</w:t>
      </w:r>
      <w:r w:rsidRPr="00BD5175">
        <w:rPr>
          <w:rFonts w:ascii="Times New Roman" w:eastAsia="Calibri" w:hAnsi="Times New Roman" w:cs="Times New Roman"/>
          <w:b/>
          <w:sz w:val="32"/>
          <w:szCs w:val="32"/>
        </w:rPr>
        <w:t xml:space="preserve">) </w:t>
      </w:r>
    </w:p>
    <w:p w:rsidR="0026724D" w:rsidRPr="0026724D" w:rsidRDefault="0026724D" w:rsidP="0026724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724D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6724D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26724D" w:rsidRPr="0026724D" w:rsidRDefault="0026724D" w:rsidP="00267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24D">
        <w:rPr>
          <w:rFonts w:ascii="Times New Roman" w:hAnsi="Times New Roman" w:cs="Times New Roman"/>
          <w:b/>
          <w:sz w:val="28"/>
          <w:szCs w:val="28"/>
        </w:rPr>
        <w:t xml:space="preserve"> 2024-2025 учебный год</w:t>
      </w:r>
    </w:p>
    <w:p w:rsidR="0026724D" w:rsidRPr="00BD5175" w:rsidRDefault="0026724D" w:rsidP="00267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24D" w:rsidRPr="00BD5175" w:rsidRDefault="0026724D" w:rsidP="0026724D">
      <w:pPr>
        <w:ind w:left="4500"/>
        <w:rPr>
          <w:rFonts w:ascii="Times New Roman" w:hAnsi="Times New Roman" w:cs="Times New Roman"/>
          <w:sz w:val="24"/>
          <w:szCs w:val="24"/>
        </w:rPr>
      </w:pPr>
    </w:p>
    <w:p w:rsidR="0026724D" w:rsidRPr="00BD5175" w:rsidRDefault="0026724D" w:rsidP="0026724D">
      <w:pPr>
        <w:ind w:left="4500"/>
        <w:rPr>
          <w:rFonts w:ascii="Times New Roman" w:hAnsi="Times New Roman" w:cs="Times New Roman"/>
          <w:sz w:val="24"/>
          <w:szCs w:val="24"/>
        </w:rPr>
      </w:pPr>
    </w:p>
    <w:p w:rsidR="0026724D" w:rsidRPr="00BD5175" w:rsidRDefault="0026724D" w:rsidP="0026724D">
      <w:pPr>
        <w:ind w:left="4500"/>
        <w:rPr>
          <w:rFonts w:ascii="Times New Roman" w:hAnsi="Times New Roman" w:cs="Times New Roman"/>
          <w:szCs w:val="28"/>
        </w:rPr>
      </w:pPr>
    </w:p>
    <w:p w:rsidR="0026724D" w:rsidRPr="0026724D" w:rsidRDefault="0026724D" w:rsidP="0026724D">
      <w:pPr>
        <w:ind w:left="4500"/>
        <w:jc w:val="right"/>
        <w:rPr>
          <w:rFonts w:ascii="Times New Roman" w:hAnsi="Times New Roman" w:cs="Times New Roman"/>
          <w:sz w:val="32"/>
          <w:szCs w:val="28"/>
        </w:rPr>
      </w:pPr>
      <w:r w:rsidRPr="0026724D">
        <w:rPr>
          <w:rFonts w:ascii="Times New Roman" w:hAnsi="Times New Roman" w:cs="Times New Roman"/>
          <w:sz w:val="32"/>
          <w:szCs w:val="28"/>
        </w:rPr>
        <w:t xml:space="preserve">Составила педагог-психолог </w:t>
      </w:r>
    </w:p>
    <w:p w:rsidR="0026724D" w:rsidRPr="0026724D" w:rsidRDefault="0026724D" w:rsidP="0026724D">
      <w:pPr>
        <w:ind w:left="4500"/>
        <w:jc w:val="right"/>
        <w:rPr>
          <w:rFonts w:ascii="Times New Roman" w:hAnsi="Times New Roman" w:cs="Times New Roman"/>
          <w:sz w:val="32"/>
          <w:szCs w:val="28"/>
        </w:rPr>
      </w:pPr>
      <w:r w:rsidRPr="0026724D">
        <w:rPr>
          <w:rFonts w:ascii="Times New Roman" w:hAnsi="Times New Roman" w:cs="Times New Roman"/>
          <w:sz w:val="32"/>
          <w:szCs w:val="28"/>
          <w:lang w:val="en-US"/>
        </w:rPr>
        <w:t>I</w:t>
      </w:r>
      <w:r w:rsidRPr="0026724D">
        <w:rPr>
          <w:rFonts w:ascii="Times New Roman" w:hAnsi="Times New Roman" w:cs="Times New Roman"/>
          <w:sz w:val="32"/>
          <w:szCs w:val="28"/>
        </w:rPr>
        <w:t xml:space="preserve"> квалификационной категории</w:t>
      </w:r>
    </w:p>
    <w:p w:rsidR="0026724D" w:rsidRPr="0026724D" w:rsidRDefault="0026724D" w:rsidP="0026724D">
      <w:pPr>
        <w:jc w:val="right"/>
        <w:rPr>
          <w:rFonts w:ascii="Times New Roman" w:hAnsi="Times New Roman" w:cs="Times New Roman"/>
          <w:sz w:val="32"/>
          <w:szCs w:val="28"/>
        </w:rPr>
      </w:pPr>
      <w:r w:rsidRPr="0026724D">
        <w:rPr>
          <w:rFonts w:ascii="Times New Roman" w:hAnsi="Times New Roman" w:cs="Times New Roman"/>
          <w:sz w:val="32"/>
          <w:szCs w:val="28"/>
        </w:rPr>
        <w:t xml:space="preserve">                           Серова Ольга Михайловна</w:t>
      </w:r>
    </w:p>
    <w:p w:rsidR="0026724D" w:rsidRPr="00BD5175" w:rsidRDefault="0026724D" w:rsidP="0026724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724D" w:rsidRPr="00BD5175" w:rsidRDefault="0026724D" w:rsidP="0026724D">
      <w:pPr>
        <w:rPr>
          <w:rFonts w:ascii="Times New Roman" w:hAnsi="Times New Roman" w:cs="Times New Roman"/>
          <w:b/>
          <w:sz w:val="24"/>
          <w:szCs w:val="24"/>
        </w:rPr>
      </w:pPr>
    </w:p>
    <w:p w:rsidR="0026724D" w:rsidRPr="00BD5175" w:rsidRDefault="0026724D" w:rsidP="0026724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724D" w:rsidRPr="00BD5175" w:rsidRDefault="0026724D" w:rsidP="002672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24D" w:rsidRDefault="0026724D" w:rsidP="0026724D">
      <w:pPr>
        <w:rPr>
          <w:rFonts w:ascii="Times New Roman" w:hAnsi="Times New Roman" w:cs="Times New Roman"/>
          <w:b/>
          <w:sz w:val="24"/>
          <w:szCs w:val="24"/>
        </w:rPr>
      </w:pPr>
      <w:r w:rsidRPr="00BD51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26724D" w:rsidRDefault="0026724D" w:rsidP="0026724D">
      <w:pPr>
        <w:rPr>
          <w:rFonts w:ascii="Times New Roman" w:hAnsi="Times New Roman" w:cs="Times New Roman"/>
          <w:b/>
          <w:sz w:val="24"/>
          <w:szCs w:val="24"/>
        </w:rPr>
      </w:pPr>
    </w:p>
    <w:p w:rsidR="0026724D" w:rsidRPr="00BD5175" w:rsidRDefault="0026724D" w:rsidP="002672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5175">
        <w:rPr>
          <w:rFonts w:ascii="Times New Roman" w:hAnsi="Times New Roman" w:cs="Times New Roman"/>
          <w:b/>
          <w:sz w:val="24"/>
          <w:szCs w:val="24"/>
        </w:rPr>
        <w:t>село Чёрная Слобода</w:t>
      </w:r>
    </w:p>
    <w:p w:rsidR="0026724D" w:rsidRDefault="0026724D" w:rsidP="00A01B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F52" w:rsidRPr="00A01B82" w:rsidRDefault="00AD2F52" w:rsidP="00A01B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B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последнее десятилетие научные представления об особенностях развития детей с нарушениями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опорно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двигательного аппарата (НОДА) расширились и уточнились. Выявление и накопление новых фактов связано с тем, что образование в рамках образовательной организации стали получать дети с тяжелыми нарушениями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опорно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двигательного аппарата.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Особую актуальность анализ структуры нарушений у детей с НОДА приобретает в связи с началом реализации ФГОС НОО для обучающихся с ограниченными возможностями здоровья.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детей с нарушениями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опорно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двигательного аппарата характерно своеобразное психическое развитие, обусловленное сочетанием раннего органического поражения головного мозга с различными двигательными, речевыми и сенсорными дефектами.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У детей с НОДА формирование процессов восприятия задерживается и нарушается в связи с органическим поражением мозга, двигательной депривацией, нарушением зрительного, слухового и в первую очередь, двигательно-кинестетического анализаторов.   У них патологически развивается схема положений и движений тела. Воспроизведение даже самого простого движения вызывает трудности.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связи с двигательной недостаточностью у детей ограничена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манипулятивно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-предметная деятельность, затруднено восприятие предметов на ощупь. Сочетание этих нарушений с недоразвитием зрительно-моторной координации препятствует формированию полноценного предметного восприятия и познавательной деятельности. Чувственное познание уже с первых месяцев жизни ребенка развивается аномально. Это ведет к ограничению практического опыта и становится одной из причин нарушения формирования высших психических функций.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 зрительного восприятия у детей с НОДА объясняется недостаточной зрительной фиксацией, плохим прослеживанием предмета, сужением поля зрения и снижением остроты зрения. Кроме того, у таких детей часто отмечаются косоглазие, двоение в глазах, нарушение согласованности движений глаз, опущенное верхнее веко (птоз), непроизвольные движения глазных яблок. Такие особенности зрительного анализатора приводят к дефектному, а в отдельных случаях к искаженному восприятию предметов и явлений окружающей действительности.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силу двигательной недостаточности нарушается формирование восприятия предметов окружающего мира. Недостаточное развитие предметного восприятия в значительной степени зависит также от отсутствия у детей предметных действий. Известно, что действия с предметами формируются по мере совершенствования общей моторики. Для развития познавательной деятельности важное значение имеет согласованность движений </w:t>
      </w: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руки и глаза. По мере совершенствования действий с предметами у него развивается активное осязание, появляется возможность узнавания предмета на ощупь. Эта функция имеет важное значение для развития познавательной деятельности.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детей с нарушениями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опорно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двигательного аппарата ощупывающие движения рук часто очень слабые, осязание и узнавание предметов на ощупь затруднены. Это приводит к тому, что у ребенка задерживается формирование целостного представления о предметах, их свойствах и фактуре, что в свою очередь обусловливает недостаточность запаса знаний и представлений об окружающем мире и задерживает овладение мыслительными операциями.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для обучающихся с ограниченными возможностями здоровья, предусматривает для детей с НОДА организацию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коррекционно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развивающего курса </w:t>
      </w:r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Психокоррекционные</w:t>
      </w:r>
      <w:proofErr w:type="spellEnd"/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занятия»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курса </w:t>
      </w:r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Психокоррекционные</w:t>
      </w:r>
      <w:proofErr w:type="spellEnd"/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занятия» </w:t>
      </w: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в соответствии с:</w:t>
      </w:r>
    </w:p>
    <w:p w:rsidR="00AD2F52" w:rsidRPr="00A01B82" w:rsidRDefault="00AD2F52" w:rsidP="00A01B82">
      <w:pPr>
        <w:numPr>
          <w:ilvl w:val="0"/>
          <w:numId w:val="1"/>
        </w:numPr>
        <w:shd w:val="clear" w:color="auto" w:fill="FFFFFF"/>
        <w:spacing w:after="0" w:line="36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AD2F52" w:rsidRPr="00A01B82" w:rsidRDefault="00AD2F52" w:rsidP="00A01B82">
      <w:pPr>
        <w:numPr>
          <w:ilvl w:val="0"/>
          <w:numId w:val="1"/>
        </w:numPr>
        <w:shd w:val="clear" w:color="auto" w:fill="FFFFFF"/>
        <w:spacing w:after="0" w:line="36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AD2F52" w:rsidRPr="00A01B82" w:rsidRDefault="00AD2F52" w:rsidP="00A01B82">
      <w:pPr>
        <w:numPr>
          <w:ilvl w:val="0"/>
          <w:numId w:val="1"/>
        </w:numPr>
        <w:shd w:val="clear" w:color="auto" w:fill="FFFFFF"/>
        <w:spacing w:after="0" w:line="36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Постановлением Главного государственного санитарного врача Российской Федерации от 10.07.2015 № 26«Об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AD2F52" w:rsidRPr="00A01B82" w:rsidRDefault="00AD2F52" w:rsidP="00A01B82">
      <w:pPr>
        <w:numPr>
          <w:ilvl w:val="0"/>
          <w:numId w:val="1"/>
        </w:numPr>
        <w:shd w:val="clear" w:color="auto" w:fill="FFFFFF"/>
        <w:spacing w:after="0" w:line="36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разработана на основе программы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Митеевой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Л., Удалова Л. «Развитие </w:t>
      </w:r>
      <w:proofErr w:type="spellStart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сенсомоторики</w:t>
      </w:r>
      <w:proofErr w:type="spellEnd"/>
      <w:r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 с ограниченными возможностями здоровья», Безбородовой М.А. Развитие психомоторных способностей младших школьников в учебной деятельности.</w:t>
      </w:r>
    </w:p>
    <w:p w:rsidR="00AD2F52" w:rsidRPr="00A01B82" w:rsidRDefault="00AD2F52" w:rsidP="00A01B82">
      <w:pPr>
        <w:shd w:val="clear" w:color="auto" w:fill="FFFFFF"/>
        <w:spacing w:after="0" w:line="360" w:lineRule="auto"/>
        <w:ind w:left="-426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01B82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(далее Программа) </w:t>
      </w:r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Психокоррекционныезанятия</w:t>
      </w:r>
      <w:proofErr w:type="spellEnd"/>
      <w:r w:rsidR="00FC785C" w:rsidRPr="00A01B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A01B82">
        <w:rPr>
          <w:rFonts w:ascii="Times New Roman" w:hAnsi="Times New Roman" w:cs="Times New Roman"/>
          <w:sz w:val="24"/>
          <w:szCs w:val="24"/>
        </w:rPr>
        <w:t xml:space="preserve"> по развитию детей с ограниченными возможностями здоровья (далее ОВЗ) – с нарушением опорно-двигательного аппарата (далее – НОДА) разработана с учетом особенностей образовательного учреждения, образовательных потребностей и запросов ребенка с нарушениями ОДА. </w:t>
      </w:r>
    </w:p>
    <w:p w:rsidR="00AD2F52" w:rsidRPr="00A01B82" w:rsidRDefault="00AD2F52" w:rsidP="00A01B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B82">
        <w:rPr>
          <w:rFonts w:ascii="Times New Roman" w:hAnsi="Times New Roman" w:cs="Times New Roman"/>
          <w:sz w:val="24"/>
          <w:szCs w:val="24"/>
        </w:rPr>
        <w:t xml:space="preserve">Реализуемая Программа строится на принципе личностно-развивающего игуманистического характера взаимодействия взрослого с ребенком. </w:t>
      </w:r>
    </w:p>
    <w:p w:rsidR="00FC785C" w:rsidRPr="00A01B82" w:rsidRDefault="00AD2F52" w:rsidP="00A01B82">
      <w:pPr>
        <w:spacing w:after="0" w:line="360" w:lineRule="auto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A01B82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A01B82">
        <w:rPr>
          <w:rFonts w:ascii="Times New Roman" w:hAnsi="Times New Roman" w:cs="Times New Roman"/>
          <w:sz w:val="24"/>
          <w:szCs w:val="24"/>
        </w:rPr>
        <w:t xml:space="preserve">: Создание условий развития ребёнка с особыми образовательными потребностями, открывающих возможности для позитивной социализации, </w:t>
      </w:r>
      <w:r w:rsidRPr="00A01B82">
        <w:rPr>
          <w:rFonts w:ascii="Times New Roman" w:hAnsi="Times New Roman" w:cs="Times New Roman"/>
          <w:sz w:val="24"/>
          <w:szCs w:val="24"/>
        </w:rPr>
        <w:lastRenderedPageBreak/>
        <w:t xml:space="preserve">личностного развития, развития инициативы, активности и творческих способностей на основе сотрудничества с взрослыми и сверстниками и соответствующим возрасту видам деятельности. </w:t>
      </w:r>
      <w:r w:rsidR="00C26268">
        <w:rPr>
          <w:rFonts w:ascii="Times New Roman" w:hAnsi="Times New Roman" w:cs="Times New Roman"/>
          <w:sz w:val="24"/>
          <w:szCs w:val="24"/>
        </w:rPr>
        <w:t>Все стороннее развитие познавательной сферы.</w:t>
      </w:r>
    </w:p>
    <w:p w:rsidR="00337064" w:rsidRPr="00A01B82" w:rsidRDefault="00337064" w:rsidP="00A01B8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069" w:rsidRDefault="00420069" w:rsidP="00A01B82">
      <w:pPr>
        <w:shd w:val="clear" w:color="auto" w:fill="FFFFFF"/>
        <w:tabs>
          <w:tab w:val="left" w:pos="142"/>
        </w:tabs>
        <w:spacing w:after="0" w:line="360" w:lineRule="auto"/>
        <w:ind w:left="-426" w:right="282" w:firstLine="5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669" w:rsidRPr="00972850" w:rsidRDefault="00535669" w:rsidP="00A01B82">
      <w:pPr>
        <w:shd w:val="clear" w:color="auto" w:fill="FFFFFF"/>
        <w:tabs>
          <w:tab w:val="left" w:pos="142"/>
        </w:tabs>
        <w:spacing w:after="0" w:line="360" w:lineRule="auto"/>
        <w:ind w:left="-426" w:right="282" w:firstLine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850">
        <w:rPr>
          <w:rFonts w:ascii="Times New Roman" w:hAnsi="Times New Roman" w:cs="Times New Roman"/>
          <w:b/>
          <w:sz w:val="24"/>
          <w:szCs w:val="24"/>
        </w:rPr>
        <w:t>Планируемый результат:</w:t>
      </w:r>
    </w:p>
    <w:p w:rsidR="00535669" w:rsidRPr="00972850" w:rsidRDefault="00535669" w:rsidP="00972850">
      <w:pPr>
        <w:tabs>
          <w:tab w:val="left" w:pos="142"/>
        </w:tabs>
        <w:spacing w:after="0" w:line="360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2850" w:rsidRPr="00972850" w:rsidRDefault="00972850" w:rsidP="00972850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коррекционной работы имеют дифференцированныйхарактер и определяются индивидуальными программами развития детей с НОДА. Взависимости от формы организации коррекционной работы планируются разные группы</w:t>
      </w:r>
      <w:r w:rsidR="00267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результатов (личностные, </w:t>
      </w:r>
      <w:proofErr w:type="spellStart"/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предметные).</w:t>
      </w:r>
    </w:p>
    <w:p w:rsidR="00803657" w:rsidRDefault="00803657" w:rsidP="0097285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72850" w:rsidRPr="00972850" w:rsidRDefault="00972850" w:rsidP="008036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 (система ценностных отношений обучающегося):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Положительное отношение к школе.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социальной роли ученика.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Учебно-познавательный интерес к новому учебному материалу и способамрешения новой задачи.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к оценке своей учебной деятельности.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основных моральных норм и ориентация на их выполнение.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самостоятельности и личной ответственности за свои поступки.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Адекватно судить о причинах своего успеха/неуспеха в учении, связывая успех сусилиями, трудолюбием, старанием.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совершить дальнейший профессиональный выбор, соответствующийинтересам, склонностям, состоянию здоровья.</w:t>
      </w:r>
    </w:p>
    <w:p w:rsidR="00601F34" w:rsidRDefault="00601F34" w:rsidP="008036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0069" w:rsidRDefault="00420069" w:rsidP="008036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72850" w:rsidRPr="00972850" w:rsidRDefault="00972850" w:rsidP="008036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УУД: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Сознательно планировать и организовывать свою познавательную деятельность(от постановки цели до получения и оценки результата);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итоговый и пошаговый контроль по результату.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Начинать выполнение действия и заканчивать его в требуемый временноймомент.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Вносить необходимые коррективы в действие после его завершения на основе егооценки и учета характера сделанных ошибок, использовать предложения и оценки длясоздания нового, более совершенного результата.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Адекватно воспринимать предложения и оценку учителей, товарищей. Родителейи других людей.</w:t>
      </w:r>
    </w:p>
    <w:p w:rsidR="00803657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Контролировать своё поведение в зависимости от ситуации. </w:t>
      </w:r>
    </w:p>
    <w:p w:rsidR="00601F34" w:rsidRDefault="00601F34" w:rsidP="008036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0069" w:rsidRDefault="00420069" w:rsidP="008036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72850" w:rsidRPr="00972850" w:rsidRDefault="00972850" w:rsidP="008036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ПознавательныеУУД: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познавательные и практические задания, в том числе сиспользованием проектной деятельности и </w:t>
      </w:r>
      <w:proofErr w:type="gramStart"/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</w:t>
      </w:r>
      <w:proofErr w:type="gramEnd"/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доступной социальнойпрактике.</w:t>
      </w:r>
    </w:p>
    <w:p w:rsidR="00420069" w:rsidRDefault="00972850" w:rsidP="00420069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элементы причинно-следственного анализа;</w:t>
      </w:r>
    </w:p>
    <w:p w:rsidR="00972850" w:rsidRPr="00420069" w:rsidRDefault="00972850" w:rsidP="00420069">
      <w:pPr>
        <w:pStyle w:val="a7"/>
        <w:numPr>
          <w:ilvl w:val="0"/>
          <w:numId w:val="14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0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Исследование несложных реальных связей и зависимостей;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сущностных характеристик изучаемого объекта; выбор верныхкритериев для сравнения, сопоставления, оценки объектов;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Поиск и извлечение нужной информации по заданной теме в адаптированныхисточниках различного типа;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 информации из одной знаковой системы в другую (из текста в таблицу,из аудиовизуального ряда в текст и др.), выбор знаковых систем адекватнопознавательной и коммуникативной ситуации.</w:t>
      </w:r>
    </w:p>
    <w:p w:rsidR="00601F34" w:rsidRDefault="00601F34" w:rsidP="00DC78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0069" w:rsidRDefault="00420069" w:rsidP="00DC78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72850" w:rsidRPr="00972850" w:rsidRDefault="00972850" w:rsidP="00DC78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УУД: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свои учебные достижения, поведение, черт своей личности с учетоммнения других людей, в том числе для корректировки собственного поведения вокружающей среде, выполнение в повседневной жизни этических и правовых норм,экологических требований;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 собственного отношения к явлениям современной жизни,формулирование своей точки зрения.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Адекватно использовать речевые средства для решения различныхкоммуникативных задач.</w:t>
      </w:r>
    </w:p>
    <w:p w:rsidR="00972850" w:rsidRPr="00972850" w:rsidRDefault="00972850" w:rsidP="0035192D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72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Договариваться и приходить к общему решению в совместной деятельности, втом числе в ситуации столкновения интересов. Конструктивно разрешать конфликтныеситуации.</w:t>
      </w:r>
    </w:p>
    <w:p w:rsidR="00F418A8" w:rsidRDefault="00F418A8" w:rsidP="00A01B82">
      <w:pPr>
        <w:tabs>
          <w:tab w:val="left" w:pos="142"/>
        </w:tabs>
        <w:spacing w:after="0" w:line="360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A7679E" w:rsidRPr="00A7679E" w:rsidRDefault="00A7679E" w:rsidP="00A7679E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line="360" w:lineRule="auto"/>
        <w:jc w:val="center"/>
        <w:rPr>
          <w:rFonts w:ascii="Times New Roman" w:hAnsi="Times New Roman" w:cs="Times New Roman"/>
          <w:b/>
          <w:color w:val="000000"/>
        </w:rPr>
      </w:pPr>
      <w:r w:rsidRPr="00A7679E">
        <w:rPr>
          <w:rFonts w:ascii="Times New Roman" w:hAnsi="Times New Roman" w:cs="Times New Roman"/>
          <w:b/>
          <w:color w:val="000000"/>
        </w:rPr>
        <w:t>Основное содержание коррекционной программы</w:t>
      </w:r>
    </w:p>
    <w:p w:rsidR="00A7679E" w:rsidRDefault="00A7679E" w:rsidP="00A7679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3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Диагностика познавательной сферы (в начале и в конце учебного года)</w:t>
      </w:r>
      <w:r w:rsidR="00561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(6 ч)</w:t>
      </w:r>
      <w:r w:rsidRPr="00C43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79E" w:rsidRPr="00A7679E" w:rsidRDefault="00A7679E" w:rsidP="00A7679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 xml:space="preserve">Выявление </w:t>
      </w:r>
      <w:r w:rsidRPr="00A7679E">
        <w:rPr>
          <w:rFonts w:ascii="Times New Roman" w:hAnsi="Times New Roman" w:cs="Times New Roman"/>
          <w:color w:val="000000"/>
        </w:rPr>
        <w:t xml:space="preserve">уровня развития </w:t>
      </w:r>
      <w:r w:rsidRPr="00A7679E">
        <w:rPr>
          <w:rFonts w:ascii="Times New Roman" w:hAnsi="Times New Roman" w:cs="Times New Roman"/>
        </w:rPr>
        <w:t xml:space="preserve">познавательных процессов, анализ психологических причин трудностей в обучении. </w:t>
      </w:r>
    </w:p>
    <w:p w:rsidR="00A7679E" w:rsidRPr="00A7679E" w:rsidRDefault="00A7679E" w:rsidP="00A7679E">
      <w:pPr>
        <w:spacing w:line="360" w:lineRule="auto"/>
        <w:ind w:firstLine="708"/>
        <w:jc w:val="both"/>
        <w:rPr>
          <w:rFonts w:ascii="Times New Roman" w:hAnsi="Times New Roman" w:cs="Times New Roman"/>
          <w:u w:val="single"/>
        </w:rPr>
      </w:pPr>
      <w:r w:rsidRPr="00A7679E">
        <w:rPr>
          <w:rFonts w:ascii="Times New Roman" w:hAnsi="Times New Roman" w:cs="Times New Roman"/>
          <w:u w:val="single"/>
        </w:rPr>
        <w:t>Диагностика внимания: 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-методика «Корректурная проба» (изучение уровня распределения, концентрации, устойчивости  внимания);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lastRenderedPageBreak/>
        <w:t>- методика «Продолжи числовой ряд» (изучение уровня переключения  внимания);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 xml:space="preserve">- методика «Установи закономерность»; 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 методика «Графический диктант»;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 методика «Лабиринт».</w:t>
      </w:r>
    </w:p>
    <w:p w:rsidR="00A7679E" w:rsidRPr="00A7679E" w:rsidRDefault="00A7679E" w:rsidP="00A7679E">
      <w:pPr>
        <w:spacing w:line="360" w:lineRule="auto"/>
        <w:ind w:firstLine="708"/>
        <w:jc w:val="both"/>
        <w:rPr>
          <w:rFonts w:ascii="Times New Roman" w:hAnsi="Times New Roman" w:cs="Times New Roman"/>
          <w:u w:val="single"/>
        </w:rPr>
      </w:pPr>
      <w:r w:rsidRPr="00A7679E">
        <w:rPr>
          <w:rFonts w:ascii="Times New Roman" w:hAnsi="Times New Roman" w:cs="Times New Roman"/>
          <w:u w:val="single"/>
        </w:rPr>
        <w:t>Диагностика памяти: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 методика «Точки»;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-методика «Корректурная проба».</w:t>
      </w:r>
    </w:p>
    <w:p w:rsidR="00A7679E" w:rsidRPr="00A7679E" w:rsidRDefault="00A7679E" w:rsidP="00A7679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  <w:u w:val="single"/>
        </w:rPr>
        <w:t>Диагностика мышления: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 методика «Исключи лишнее»;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 методика «Подбери пару»;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 методика «Простые аналогии»;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</w:rPr>
      </w:pPr>
      <w:r w:rsidRPr="00A7679E">
        <w:rPr>
          <w:rFonts w:ascii="Times New Roman" w:hAnsi="Times New Roman" w:cs="Times New Roman"/>
        </w:rPr>
        <w:t>- методика «Противоположное слово».</w:t>
      </w:r>
    </w:p>
    <w:p w:rsidR="00A7679E" w:rsidRPr="00A7679E" w:rsidRDefault="00A7679E" w:rsidP="00A7679E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A7679E" w:rsidRPr="00A7679E" w:rsidRDefault="00A7679E" w:rsidP="00A7679E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line="360" w:lineRule="auto"/>
        <w:jc w:val="center"/>
        <w:rPr>
          <w:rFonts w:ascii="Times New Roman" w:hAnsi="Times New Roman" w:cs="Times New Roman"/>
          <w:b/>
          <w:color w:val="000000"/>
        </w:rPr>
      </w:pPr>
      <w:r w:rsidRPr="00A7679E">
        <w:rPr>
          <w:rFonts w:ascii="Times New Roman" w:hAnsi="Times New Roman" w:cs="Times New Roman"/>
          <w:b/>
          <w:color w:val="000000"/>
        </w:rPr>
        <w:t>Коррекции и развитию познавательных процессов (</w:t>
      </w:r>
      <w:r w:rsidR="0026724D">
        <w:rPr>
          <w:rFonts w:ascii="Times New Roman" w:hAnsi="Times New Roman" w:cs="Times New Roman"/>
          <w:b/>
          <w:color w:val="000000"/>
        </w:rPr>
        <w:t>24</w:t>
      </w:r>
      <w:r w:rsidRPr="00A7679E">
        <w:rPr>
          <w:rFonts w:ascii="Times New Roman" w:hAnsi="Times New Roman" w:cs="Times New Roman"/>
          <w:b/>
          <w:color w:val="000000"/>
        </w:rPr>
        <w:t>).</w:t>
      </w:r>
    </w:p>
    <w:p w:rsidR="00A7679E" w:rsidRPr="00A7679E" w:rsidRDefault="00A7679E" w:rsidP="00A767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7679E">
        <w:rPr>
          <w:rStyle w:val="c44"/>
          <w:rFonts w:ascii="Times New Roman" w:hAnsi="Times New Roman" w:cs="Times New Roman"/>
          <w:b/>
          <w:bCs/>
          <w:color w:val="000000"/>
          <w:u w:val="single"/>
        </w:rPr>
        <w:t>Развитие восприятия</w:t>
      </w:r>
      <w:r w:rsidRPr="00A7679E">
        <w:rPr>
          <w:rFonts w:ascii="Times New Roman" w:eastAsia="Calibri" w:hAnsi="Times New Roman" w:cs="Times New Roman"/>
          <w:color w:val="000000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 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 предметов и явлений. Тренировочные упражнения и дидактические игры  по развитию восприятия и наблюдательности.</w:t>
      </w:r>
    </w:p>
    <w:p w:rsidR="00A7679E" w:rsidRPr="00A7679E" w:rsidRDefault="00A7679E" w:rsidP="00A7679E">
      <w:pPr>
        <w:pStyle w:val="c16"/>
        <w:shd w:val="clear" w:color="auto" w:fill="FFFFFF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 w:rsidRPr="00A7679E">
        <w:rPr>
          <w:rStyle w:val="c44"/>
          <w:b/>
          <w:bCs/>
          <w:color w:val="000000"/>
          <w:u w:val="single"/>
        </w:rPr>
        <w:t>Развитие памяти</w:t>
      </w:r>
      <w:r w:rsidRPr="00A7679E">
        <w:rPr>
          <w:rFonts w:eastAsia="Calibri"/>
          <w:color w:val="000000"/>
        </w:rPr>
        <w:t>. Диагностика памяти. Развитие зрительной, слуховой, образной, смысловой памяти. Тренировочные упражнения  по развитию точности  и быстроты запоминания, увеличению объёма памяти, качества воспроизведения материала.</w:t>
      </w:r>
    </w:p>
    <w:p w:rsidR="00A7679E" w:rsidRPr="00A7679E" w:rsidRDefault="00A7679E" w:rsidP="00A7679E">
      <w:pPr>
        <w:pStyle w:val="c16"/>
        <w:shd w:val="clear" w:color="auto" w:fill="FFFFFF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 w:rsidRPr="00A7679E">
        <w:rPr>
          <w:rStyle w:val="c44"/>
          <w:b/>
          <w:bCs/>
          <w:color w:val="000000"/>
          <w:u w:val="single"/>
        </w:rPr>
        <w:t>Развитие внимания</w:t>
      </w:r>
      <w:r w:rsidRPr="00A7679E">
        <w:rPr>
          <w:rFonts w:eastAsia="Calibri"/>
          <w:color w:val="000000"/>
        </w:rPr>
        <w:t>. Диагностика произвольного внимания. Тренировочные упражнения на развитие  способности переключать, распределять внимание, увеличение объёма устойчивости, концентрации внимания.</w:t>
      </w:r>
    </w:p>
    <w:p w:rsidR="00A7679E" w:rsidRPr="00A7679E" w:rsidRDefault="00A7679E" w:rsidP="00A7679E">
      <w:pPr>
        <w:pStyle w:val="c16"/>
        <w:shd w:val="clear" w:color="auto" w:fill="FFFFFF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 w:rsidRPr="00A7679E">
        <w:rPr>
          <w:rStyle w:val="c44"/>
          <w:b/>
          <w:bCs/>
          <w:color w:val="000000"/>
          <w:u w:val="single"/>
        </w:rPr>
        <w:t>Развитие мышления</w:t>
      </w:r>
      <w:r w:rsidRPr="00A7679E">
        <w:rPr>
          <w:rFonts w:eastAsia="Calibri"/>
          <w:color w:val="000000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 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A7679E" w:rsidRPr="00A7679E" w:rsidRDefault="0066482B" w:rsidP="0066482B">
      <w:pPr>
        <w:spacing w:after="0" w:line="360" w:lineRule="auto"/>
        <w:ind w:left="112" w:right="11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4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Развитие воображения  и творческих способностей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A7679E" w:rsidRPr="00A7679E">
        <w:rPr>
          <w:rFonts w:ascii="Times New Roman" w:eastAsia="Calibri" w:hAnsi="Times New Roman" w:cs="Times New Roman"/>
          <w:color w:val="000000"/>
        </w:rPr>
        <w:t xml:space="preserve"> Развитие устойчивой речи, умение описывать то, что было обнаружено с   помощью органов чувств. Обогащение и активизация словаря учащихся. Развитие умения составлять загадки, небольшие рассказы- описания, сочинять сказки. </w:t>
      </w:r>
      <w:proofErr w:type="gramStart"/>
      <w:r w:rsidR="00A7679E" w:rsidRPr="00A7679E">
        <w:rPr>
          <w:rFonts w:ascii="Times New Roman" w:eastAsia="Calibri" w:hAnsi="Times New Roman" w:cs="Times New Roman"/>
          <w:color w:val="000000"/>
        </w:rPr>
        <w:t>Формирование  умения</w:t>
      </w:r>
      <w:proofErr w:type="gramEnd"/>
      <w:r w:rsidR="00A7679E" w:rsidRPr="00A7679E">
        <w:rPr>
          <w:rFonts w:ascii="Times New Roman" w:eastAsia="Calibri" w:hAnsi="Times New Roman" w:cs="Times New Roman"/>
          <w:color w:val="000000"/>
        </w:rPr>
        <w:t xml:space="preserve"> давать несложные определения понятиям.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3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воображение и творческие способности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679E" w:rsidRPr="0066482B" w:rsidRDefault="003C2DB1" w:rsidP="00A7679E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F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тонкой моторики рук</w:t>
      </w:r>
      <w:r w:rsidR="002672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  <w:r w:rsidR="0066482B" w:rsidRPr="00664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proofErr w:type="gramEnd"/>
      <w:r w:rsidR="0066482B" w:rsidRPr="00664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64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мелких мышц кистей рук. Массаж. Самомассаж. Игры с предметами.</w:t>
      </w:r>
    </w:p>
    <w:p w:rsidR="003C2DB1" w:rsidRPr="00A7679E" w:rsidRDefault="003C2DB1" w:rsidP="00A7679E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line="360" w:lineRule="auto"/>
        <w:jc w:val="both"/>
        <w:rPr>
          <w:rFonts w:ascii="Times New Roman" w:hAnsi="Times New Roman" w:cs="Times New Roman"/>
          <w:b/>
        </w:rPr>
      </w:pPr>
    </w:p>
    <w:p w:rsidR="00A7679E" w:rsidRPr="00A01B82" w:rsidRDefault="00A7679E" w:rsidP="00A7679E">
      <w:pPr>
        <w:tabs>
          <w:tab w:val="left" w:pos="142"/>
        </w:tabs>
        <w:spacing w:after="0" w:line="360" w:lineRule="auto"/>
        <w:ind w:left="-426" w:firstLine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B82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</w:p>
    <w:p w:rsidR="00A7679E" w:rsidRDefault="00A7679E" w:rsidP="00A7679E">
      <w:pPr>
        <w:tabs>
          <w:tab w:val="left" w:pos="142"/>
        </w:tabs>
        <w:spacing w:after="0" w:line="360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01B82">
        <w:rPr>
          <w:rFonts w:ascii="Times New Roman" w:hAnsi="Times New Roman" w:cs="Times New Roman"/>
          <w:sz w:val="24"/>
          <w:szCs w:val="24"/>
        </w:rPr>
        <w:t>Содержание Программы определяется возрастными психологическими особенностями детей. Построение Программы ориентировано на удовлетворение ведущей потребности, свойственной конкретному периоду и основано на развитии ведущего психического процесса или сферы психики. Система работы по социально-личностному развитию состоит из шести блоков.</w:t>
      </w:r>
    </w:p>
    <w:tbl>
      <w:tblPr>
        <w:tblW w:w="951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4411"/>
        <w:gridCol w:w="1387"/>
      </w:tblGrid>
      <w:tr w:rsidR="00582AB2" w:rsidRPr="00C43FDC" w:rsidTr="00AD7189">
        <w:trPr>
          <w:trHeight w:val="280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82AB2" w:rsidRPr="00C43FDC" w:rsidRDefault="00582AB2" w:rsidP="00C8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582AB2" w:rsidRPr="00C43FDC" w:rsidRDefault="00582AB2" w:rsidP="00C8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82AB2" w:rsidRPr="00C43FDC" w:rsidRDefault="00582AB2" w:rsidP="00C8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D7189" w:rsidRPr="00C43FDC" w:rsidTr="00AD7189">
        <w:trPr>
          <w:trHeight w:val="2520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Диагностика познавательной сферы (в начале и в конце учебного года).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Диагностические методики, направленные на изучение уровня развития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7189" w:rsidRPr="00C43FDC" w:rsidRDefault="00601F34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7189" w:rsidRPr="00C43FDC" w:rsidTr="00420069">
        <w:trPr>
          <w:trHeight w:val="4402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внимания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развивать способность к переключению внимания;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развивать концентрацию внимания;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развивать произвольное внимание;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развивать объём внимания;</w:t>
            </w:r>
          </w:p>
          <w:p w:rsidR="00AD7189" w:rsidRPr="00C43FDC" w:rsidRDefault="008F01E8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proofErr w:type="spellStart"/>
            <w:r w:rsidR="00AD7189"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азвивать</w:t>
            </w:r>
            <w:proofErr w:type="spellEnd"/>
            <w:r w:rsidR="00AD7189"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произвольное внимание.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7189" w:rsidRPr="00C43FDC" w:rsidRDefault="0026724D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D7189" w:rsidRPr="00C43FDC" w:rsidTr="00AD7189">
        <w:trPr>
          <w:trHeight w:val="2520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восприятия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развивать восприятие геометрических фигур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развивать точность восприятия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развивать цветоразличение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развивать восприятие длительности временного интервала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развивать пространственные представления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развивать наблюдательность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7189" w:rsidRPr="00C43FDC" w:rsidRDefault="0026724D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D7189" w:rsidRPr="00C43FDC" w:rsidTr="00AF6707">
        <w:trPr>
          <w:trHeight w:val="2177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мышления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развивать мыслительные процессы: обобщение, отвлечение, выделение существенных признаков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развивать гибкость ума и словарный запас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развивать сообразительность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7189" w:rsidRPr="00C43FDC" w:rsidRDefault="0026724D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D7189" w:rsidRPr="00C43FDC" w:rsidTr="00AD7189">
        <w:trPr>
          <w:trHeight w:val="1960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памяти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увеличивать объём памяти в зрительной, слуховой и осязательной модальностях</w:t>
            </w:r>
          </w:p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развивать приёмы ассоциативного и опосредованного запоминания предметов в процессе игровой и непосредственно образовательной деятельности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7189" w:rsidRPr="00C43FDC" w:rsidRDefault="0026724D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D7189" w:rsidRPr="00C43FDC" w:rsidTr="005614D3">
        <w:trPr>
          <w:trHeight w:val="1337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Default="00AD7189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воображения  и творческих способностей</w:t>
            </w:r>
          </w:p>
          <w:p w:rsidR="005614D3" w:rsidRDefault="005614D3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614D3" w:rsidRPr="00C43FDC" w:rsidRDefault="005614D3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развивать воображение и творческие способности</w:t>
            </w:r>
            <w:r w:rsidR="0056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7189" w:rsidRPr="00C43FDC" w:rsidRDefault="0026724D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D7189" w:rsidRPr="00C43FDC" w:rsidTr="00AD7189">
        <w:trPr>
          <w:trHeight w:val="1120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тонкой моторики рук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D7189" w:rsidRPr="00C43FDC" w:rsidRDefault="00AD7189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развивать тонкую моторику рук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7189" w:rsidRPr="00C43FDC" w:rsidRDefault="0026724D" w:rsidP="00AD7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B24DB" w:rsidRDefault="001B24DB" w:rsidP="00A01B8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064" w:rsidRPr="00A01B82" w:rsidRDefault="00A01B82" w:rsidP="00A01B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B82">
        <w:rPr>
          <w:rFonts w:ascii="Times New Roman" w:hAnsi="Times New Roman" w:cs="Times New Roman"/>
          <w:b/>
          <w:sz w:val="24"/>
          <w:szCs w:val="24"/>
        </w:rPr>
        <w:t>ИТОГО:</w:t>
      </w:r>
      <w:r w:rsidR="0026724D">
        <w:rPr>
          <w:rFonts w:ascii="Times New Roman" w:hAnsi="Times New Roman" w:cs="Times New Roman"/>
          <w:b/>
          <w:sz w:val="24"/>
          <w:szCs w:val="24"/>
        </w:rPr>
        <w:t>34 часа</w:t>
      </w:r>
      <w:r w:rsidRPr="00A01B82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337064" w:rsidRPr="00A01B82" w:rsidSect="004200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3E4D"/>
    <w:multiLevelType w:val="hybridMultilevel"/>
    <w:tmpl w:val="89924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BB0CCC"/>
    <w:multiLevelType w:val="hybridMultilevel"/>
    <w:tmpl w:val="3D24E5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E1E1CD5"/>
    <w:multiLevelType w:val="multilevel"/>
    <w:tmpl w:val="1E1E1CD5"/>
    <w:lvl w:ilvl="0">
      <w:start w:val="1"/>
      <w:numFmt w:val="decimal"/>
      <w:lvlText w:val="%1."/>
      <w:lvlJc w:val="left"/>
      <w:pPr>
        <w:tabs>
          <w:tab w:val="left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" w15:restartNumberingAfterBreak="0">
    <w:nsid w:val="281C6A44"/>
    <w:multiLevelType w:val="hybridMultilevel"/>
    <w:tmpl w:val="E354AF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EF1C76"/>
    <w:multiLevelType w:val="hybridMultilevel"/>
    <w:tmpl w:val="3DF4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B7F42"/>
    <w:multiLevelType w:val="hybridMultilevel"/>
    <w:tmpl w:val="B85E8B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E13C24"/>
    <w:multiLevelType w:val="hybridMultilevel"/>
    <w:tmpl w:val="C9B817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DA35BF0"/>
    <w:multiLevelType w:val="hybridMultilevel"/>
    <w:tmpl w:val="C196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A4DC5"/>
    <w:multiLevelType w:val="multilevel"/>
    <w:tmpl w:val="6DF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BB37AB"/>
    <w:multiLevelType w:val="hybridMultilevel"/>
    <w:tmpl w:val="47C6DA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5B91A6D"/>
    <w:multiLevelType w:val="multilevel"/>
    <w:tmpl w:val="198A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8061E1"/>
    <w:multiLevelType w:val="hybridMultilevel"/>
    <w:tmpl w:val="71B480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7446F10"/>
    <w:multiLevelType w:val="hybridMultilevel"/>
    <w:tmpl w:val="20B07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88C7FE8"/>
    <w:multiLevelType w:val="hybridMultilevel"/>
    <w:tmpl w:val="5FC80FC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F4F"/>
    <w:rsid w:val="000241FE"/>
    <w:rsid w:val="00072493"/>
    <w:rsid w:val="00094351"/>
    <w:rsid w:val="000958CD"/>
    <w:rsid w:val="001077EB"/>
    <w:rsid w:val="00154D97"/>
    <w:rsid w:val="00164FE8"/>
    <w:rsid w:val="00172747"/>
    <w:rsid w:val="001909DA"/>
    <w:rsid w:val="001B24DB"/>
    <w:rsid w:val="001B75D8"/>
    <w:rsid w:val="00207873"/>
    <w:rsid w:val="00210EB4"/>
    <w:rsid w:val="0026724D"/>
    <w:rsid w:val="002A4C96"/>
    <w:rsid w:val="002E67EE"/>
    <w:rsid w:val="002F7ECF"/>
    <w:rsid w:val="00304C54"/>
    <w:rsid w:val="00337064"/>
    <w:rsid w:val="00346851"/>
    <w:rsid w:val="0035192D"/>
    <w:rsid w:val="0035201D"/>
    <w:rsid w:val="003C2DB1"/>
    <w:rsid w:val="003D599D"/>
    <w:rsid w:val="003F3FB2"/>
    <w:rsid w:val="0040489B"/>
    <w:rsid w:val="00413FA7"/>
    <w:rsid w:val="00420069"/>
    <w:rsid w:val="004214AF"/>
    <w:rsid w:val="00472097"/>
    <w:rsid w:val="004D7DC9"/>
    <w:rsid w:val="004E7E28"/>
    <w:rsid w:val="00516C9E"/>
    <w:rsid w:val="00535669"/>
    <w:rsid w:val="00544007"/>
    <w:rsid w:val="00552B8A"/>
    <w:rsid w:val="005614D3"/>
    <w:rsid w:val="005678F9"/>
    <w:rsid w:val="005757F4"/>
    <w:rsid w:val="00582AB2"/>
    <w:rsid w:val="005A0DE7"/>
    <w:rsid w:val="005A3F4F"/>
    <w:rsid w:val="005E4DDA"/>
    <w:rsid w:val="00601F34"/>
    <w:rsid w:val="006149E2"/>
    <w:rsid w:val="006413D3"/>
    <w:rsid w:val="0066482B"/>
    <w:rsid w:val="00673189"/>
    <w:rsid w:val="006E1074"/>
    <w:rsid w:val="006E2047"/>
    <w:rsid w:val="007571BC"/>
    <w:rsid w:val="0077552B"/>
    <w:rsid w:val="00803657"/>
    <w:rsid w:val="0086210D"/>
    <w:rsid w:val="00862AF9"/>
    <w:rsid w:val="00891539"/>
    <w:rsid w:val="008D30E5"/>
    <w:rsid w:val="008F01E8"/>
    <w:rsid w:val="00923553"/>
    <w:rsid w:val="009407A9"/>
    <w:rsid w:val="00972850"/>
    <w:rsid w:val="009A09FB"/>
    <w:rsid w:val="009B4C47"/>
    <w:rsid w:val="009F4418"/>
    <w:rsid w:val="009F7EC2"/>
    <w:rsid w:val="00A01B82"/>
    <w:rsid w:val="00A33F4C"/>
    <w:rsid w:val="00A7679E"/>
    <w:rsid w:val="00AA4847"/>
    <w:rsid w:val="00AD2F52"/>
    <w:rsid w:val="00AD7189"/>
    <w:rsid w:val="00AF6707"/>
    <w:rsid w:val="00B40483"/>
    <w:rsid w:val="00B551A2"/>
    <w:rsid w:val="00B917F4"/>
    <w:rsid w:val="00B9741F"/>
    <w:rsid w:val="00B97676"/>
    <w:rsid w:val="00BA2C7A"/>
    <w:rsid w:val="00BA424E"/>
    <w:rsid w:val="00BC3997"/>
    <w:rsid w:val="00BD6DF4"/>
    <w:rsid w:val="00BE5AFA"/>
    <w:rsid w:val="00C26268"/>
    <w:rsid w:val="00C3244C"/>
    <w:rsid w:val="00C34F65"/>
    <w:rsid w:val="00C51D4C"/>
    <w:rsid w:val="00C706B7"/>
    <w:rsid w:val="00C81653"/>
    <w:rsid w:val="00D206AB"/>
    <w:rsid w:val="00DB18AE"/>
    <w:rsid w:val="00DB779C"/>
    <w:rsid w:val="00DC78B6"/>
    <w:rsid w:val="00DD02B4"/>
    <w:rsid w:val="00DF2976"/>
    <w:rsid w:val="00E52E24"/>
    <w:rsid w:val="00E63903"/>
    <w:rsid w:val="00E66726"/>
    <w:rsid w:val="00E70B70"/>
    <w:rsid w:val="00ED7034"/>
    <w:rsid w:val="00F124EC"/>
    <w:rsid w:val="00F418A8"/>
    <w:rsid w:val="00F82949"/>
    <w:rsid w:val="00FC55CC"/>
    <w:rsid w:val="00FC7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988D5-C7D1-47AA-9C72-BD5821A5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09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qFormat/>
    <w:rsid w:val="0086210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qFormat/>
    <w:rsid w:val="0086210D"/>
    <w:rPr>
      <w:rFonts w:ascii="Times New Roman" w:eastAsia="Calibri" w:hAnsi="Times New Roman" w:cs="Times New Roman"/>
      <w:sz w:val="24"/>
      <w:szCs w:val="20"/>
    </w:rPr>
  </w:style>
  <w:style w:type="character" w:customStyle="1" w:styleId="a4">
    <w:name w:val="Обычный (веб) Знак"/>
    <w:link w:val="a3"/>
    <w:uiPriority w:val="99"/>
    <w:qFormat/>
    <w:locked/>
    <w:rsid w:val="0086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6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86210D"/>
  </w:style>
  <w:style w:type="character" w:customStyle="1" w:styleId="c4">
    <w:name w:val="c4"/>
    <w:rsid w:val="0086210D"/>
  </w:style>
  <w:style w:type="paragraph" w:styleId="a7">
    <w:name w:val="List Paragraph"/>
    <w:basedOn w:val="a"/>
    <w:uiPriority w:val="34"/>
    <w:qFormat/>
    <w:rsid w:val="00BE5A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5E4D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">
    <w:name w:val="c3"/>
    <w:basedOn w:val="a"/>
    <w:rsid w:val="005E4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E4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5E4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4DDA"/>
  </w:style>
  <w:style w:type="character" w:customStyle="1" w:styleId="c1">
    <w:name w:val="c1"/>
    <w:basedOn w:val="a0"/>
    <w:rsid w:val="005E4DDA"/>
  </w:style>
  <w:style w:type="character" w:customStyle="1" w:styleId="c1c5">
    <w:name w:val="c1 c5"/>
    <w:basedOn w:val="a0"/>
    <w:rsid w:val="005E4DDA"/>
  </w:style>
  <w:style w:type="paragraph" w:styleId="a9">
    <w:name w:val="Balloon Text"/>
    <w:basedOn w:val="a"/>
    <w:link w:val="aa"/>
    <w:uiPriority w:val="99"/>
    <w:semiHidden/>
    <w:unhideWhenUsed/>
    <w:rsid w:val="00A33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3F4C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F418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18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F418A8"/>
    <w:pPr>
      <w:widowControl w:val="0"/>
      <w:autoSpaceDE w:val="0"/>
      <w:autoSpaceDN w:val="0"/>
      <w:spacing w:after="0" w:line="240" w:lineRule="auto"/>
      <w:ind w:left="22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16">
    <w:name w:val="c16"/>
    <w:basedOn w:val="a"/>
    <w:rsid w:val="00A76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rsid w:val="00A76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97</cp:revision>
  <cp:lastPrinted>2021-09-11T16:24:00Z</cp:lastPrinted>
  <dcterms:created xsi:type="dcterms:W3CDTF">2020-09-22T19:23:00Z</dcterms:created>
  <dcterms:modified xsi:type="dcterms:W3CDTF">2024-09-03T15:23:00Z</dcterms:modified>
</cp:coreProperties>
</file>